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92" w:rsidRPr="00077DCC" w:rsidRDefault="00E93092" w:rsidP="00E93092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sz w:val="24"/>
          <w:szCs w:val="24"/>
        </w:rPr>
        <w:t>Отчет о городском конкурсе на лучшую учебно-методическую разработку в рамках реализации курса «Основы религиозных культур и светской этики»</w:t>
      </w:r>
    </w:p>
    <w:p w:rsidR="00E93092" w:rsidRPr="00077DCC" w:rsidRDefault="00E93092" w:rsidP="00E9309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sz w:val="24"/>
          <w:szCs w:val="24"/>
        </w:rPr>
        <w:t>ГАУ ДПО НСО «Новосибирский институт повышения квалификации и переподготовки работников образования» (НИПКиПРО)</w:t>
      </w:r>
    </w:p>
    <w:p w:rsidR="00E93092" w:rsidRPr="00077DCC" w:rsidRDefault="00E93092" w:rsidP="00E9309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sz w:val="24"/>
          <w:szCs w:val="24"/>
        </w:rPr>
        <w:t>Центр культурологического и религиоведческого образования</w:t>
      </w:r>
    </w:p>
    <w:p w:rsidR="00E93092" w:rsidRPr="00077DCC" w:rsidRDefault="00E93092" w:rsidP="00E9309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sz w:val="24"/>
          <w:szCs w:val="24"/>
        </w:rPr>
        <w:t>МБОУ «Гимназия  № 13» Центрального округа г. Новосибирска</w:t>
      </w:r>
    </w:p>
    <w:p w:rsidR="00E93092" w:rsidRPr="00077DCC" w:rsidRDefault="00E93092" w:rsidP="00E9309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sz w:val="24"/>
          <w:szCs w:val="24"/>
        </w:rPr>
        <w:t>В Конкурсе  принимали участие:</w:t>
      </w:r>
    </w:p>
    <w:p w:rsidR="00E93092" w:rsidRPr="00077DCC" w:rsidRDefault="00E93092" w:rsidP="00E93092">
      <w:pPr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 </w:t>
      </w:r>
      <w:r w:rsidRPr="00077DCC">
        <w:rPr>
          <w:rFonts w:ascii="Times New Roman" w:eastAsia="Calibri" w:hAnsi="Times New Roman" w:cs="Times New Roman"/>
          <w:sz w:val="24"/>
          <w:szCs w:val="24"/>
        </w:rPr>
        <w:t>педагогические работники, реализующие курс «Основы религиозных культур и светской этики» в образовательных организациях г. Новосибирска;</w:t>
      </w:r>
    </w:p>
    <w:p w:rsidR="00E93092" w:rsidRPr="00077DCC" w:rsidRDefault="00E93092" w:rsidP="00E93092">
      <w:pPr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 </w:t>
      </w:r>
      <w:r w:rsidRPr="00077DCC">
        <w:rPr>
          <w:rFonts w:ascii="Times New Roman" w:eastAsia="Calibri" w:hAnsi="Times New Roman" w:cs="Times New Roman"/>
          <w:sz w:val="24"/>
          <w:szCs w:val="24"/>
        </w:rPr>
        <w:t>администрация образовательных организаций, методисты и специалисты ИМЦ, курирующие курс ОРКСЭ.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необходимо было до 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>15 ноября 2016 г.</w:t>
      </w: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 отправить заявку 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 xml:space="preserve">Бобиновой С.В. </w:t>
      </w:r>
      <w:r w:rsidRPr="00077D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77D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Pr="00077DCC">
          <w:rPr>
            <w:rFonts w:ascii="Times New Roman" w:eastAsia="Calibri" w:hAnsi="Times New Roman" w:cs="Times New Roman"/>
            <w:b/>
            <w:color w:val="000000"/>
            <w:sz w:val="24"/>
            <w:szCs w:val="24"/>
          </w:rPr>
          <w:t>bobinova@yandex.ru</w:t>
        </w:r>
      </w:hyperlink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Конкурсные материалы могли быть представлены в печатном или электронном виде. </w:t>
      </w:r>
    </w:p>
    <w:p w:rsidR="00E93092" w:rsidRPr="00077DCC" w:rsidRDefault="00E93092" w:rsidP="00E930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Конкурсные материалы необходимо было до 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>15 декабря 2016 г.</w:t>
      </w: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 отправить на адрес электронной почты 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 xml:space="preserve">Бобиновой С.В. </w:t>
      </w:r>
      <w:r w:rsidRPr="00077D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77D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>bobinova@yandex.ru</w:t>
      </w:r>
    </w:p>
    <w:p w:rsidR="00E93092" w:rsidRPr="00077DCC" w:rsidRDefault="00E93092" w:rsidP="00E930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Заявка и конкурсные материалы, полученные организаторами 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>после 15 декабря 2016 г</w:t>
      </w:r>
      <w:r w:rsidRPr="00077DCC">
        <w:rPr>
          <w:rFonts w:ascii="Times New Roman" w:eastAsia="Calibri" w:hAnsi="Times New Roman" w:cs="Times New Roman"/>
          <w:sz w:val="24"/>
          <w:szCs w:val="24"/>
        </w:rPr>
        <w:t>. не рассматривались.</w:t>
      </w:r>
    </w:p>
    <w:p w:rsidR="00E93092" w:rsidRPr="00077DCC" w:rsidRDefault="00E93092" w:rsidP="00E930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На Конкурс принимались работы, выполненные как индивидуально, так и коллективом авторов.</w:t>
      </w:r>
    </w:p>
    <w:p w:rsidR="00E93092" w:rsidRPr="00077DCC" w:rsidRDefault="00E93092" w:rsidP="00E930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Заявитель мог</w:t>
      </w: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 принять участие в нескольких номинациях и представить несколько работ по каждой номинации. </w:t>
      </w:r>
    </w:p>
    <w:p w:rsidR="00E93092" w:rsidRPr="00077DCC" w:rsidRDefault="00E93092" w:rsidP="00E9309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Конкурса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 Конкурс проводился в два этапа: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1 этап – прием конкурсных работ </w:t>
      </w:r>
      <w:r w:rsidRPr="00077DCC">
        <w:rPr>
          <w:rFonts w:ascii="Times New Roman" w:eastAsia="Calibri" w:hAnsi="Times New Roman" w:cs="Times New Roman"/>
          <w:b/>
          <w:sz w:val="24"/>
          <w:szCs w:val="24"/>
        </w:rPr>
        <w:t xml:space="preserve">(01.11.2016 г. – 15.12.2016 г.); 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2 этап – подведение итогов Конкурса, работа жюри и размещение работ победителей на сайте ГАУ ДПО НСО Новосибирский институт повышения квалификации и переподготовки работников образования Центр культурологического и религиоведческого образования.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Конкурс проводился по номинациям: </w:t>
      </w:r>
    </w:p>
    <w:p w:rsidR="00E93092" w:rsidRPr="00077DCC" w:rsidRDefault="00E93092" w:rsidP="00E93092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 </w:t>
      </w:r>
      <w:r w:rsidRPr="00077DCC">
        <w:rPr>
          <w:rFonts w:ascii="Times New Roman" w:eastAsia="Calibri" w:hAnsi="Times New Roman" w:cs="Times New Roman"/>
          <w:sz w:val="24"/>
          <w:szCs w:val="24"/>
        </w:rPr>
        <w:t>«Урок по курсу ОРКСЭ»,</w:t>
      </w:r>
    </w:p>
    <w:p w:rsidR="00E93092" w:rsidRPr="00077DCC" w:rsidRDefault="00E93092" w:rsidP="00E93092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 </w:t>
      </w: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«Дидактические материалы: система заданий; система оценивания»; </w:t>
      </w:r>
    </w:p>
    <w:p w:rsidR="00E93092" w:rsidRPr="00077DCC" w:rsidRDefault="00E93092" w:rsidP="00E93092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 </w:t>
      </w:r>
      <w:r w:rsidRPr="00077DCC">
        <w:rPr>
          <w:rFonts w:ascii="Times New Roman" w:eastAsia="Calibri" w:hAnsi="Times New Roman" w:cs="Times New Roman"/>
          <w:sz w:val="24"/>
          <w:szCs w:val="24"/>
        </w:rPr>
        <w:t>«Внеурочное занятие по курсу ОРКСЭ»</w:t>
      </w:r>
    </w:p>
    <w:p w:rsidR="00E93092" w:rsidRPr="00077DCC" w:rsidRDefault="00E93092" w:rsidP="00E930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Для оценивания конкурсных материалов была создана  конкурсная комиссия. Состав конкурсной комиссии определялся организаторами Конкурса. 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7DC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Конкурсные работы по номинациям «Урок по курсу ОРКСЭ» и «Внеклассное занятие по курсу ОРКСЭ»  оценивались  конкурсной комиссией по следующим критериям: 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-соответствие конкурсных материалов целям и задачам конкурса;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-соответствие содержания работы требованиям к конкурсным материалам;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-целесообразность используемых методов и технологии обучения, форм организации познавательной деятельности учащихся 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-соответствие содержания урока заявленным целям и задачам, достижимость заявленных учебных результатов;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-методическая грамотность;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-оригинальность разработки;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-возможность практического применения представленных материалов;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-доступность изложения содержания и логичность его представления; 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-качество и грамотность оформления работы.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7DCC">
        <w:rPr>
          <w:rFonts w:ascii="Times New Roman" w:eastAsia="Calibri" w:hAnsi="Times New Roman" w:cs="Times New Roman"/>
          <w:i/>
          <w:sz w:val="24"/>
          <w:szCs w:val="24"/>
        </w:rPr>
        <w:t xml:space="preserve">Конкурсные работы по номинации «Дидактические материалы» оценивались жюри Конкурса по следующим критериям: 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-соответствие конкурсных материалов целям и задачам Конкурса;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-соответствие содержания работы требованиям к конкурсным материалам в заявленной номинации;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-целесообразность используемых методов и технологии обучения, форм организации познавательной деятельности учащихся </w:t>
      </w:r>
    </w:p>
    <w:p w:rsidR="00E93092" w:rsidRPr="00077DCC" w:rsidRDefault="00E93092" w:rsidP="00E930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-обоснованность методических рекомендаций по применению дидактических материалов;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-методическая грамотность;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-оригинальность представленных материалов;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-возможность практического применения представленных материалов;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-доступность изложения содержания и логичность его представления; </w:t>
      </w:r>
    </w:p>
    <w:p w:rsidR="00E93092" w:rsidRPr="00077DCC" w:rsidRDefault="00E93092" w:rsidP="00E930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-качество и грамотность оформления работы.</w:t>
      </w:r>
    </w:p>
    <w:p w:rsidR="00E93092" w:rsidRPr="00077DCC" w:rsidRDefault="00E93092" w:rsidP="00E93092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sz w:val="24"/>
          <w:szCs w:val="24"/>
        </w:rPr>
        <w:t>Порядок подачи материалов на Конкурс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 Материалы, представляемые на Конкурс в номинациях «Урок по курсу ОРКСЭ» и должны были представлять собой разработку урока по определенной теме и содержать следующие структурные элементы: 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пояснительную записку (с указанием класса, названия модуля, темы урока, количеством часов, предусмотренных для проведения урока, </w:t>
      </w:r>
      <w:r w:rsidRPr="00077DCC">
        <w:rPr>
          <w:rFonts w:ascii="Times New Roman" w:eastAsia="Calibri" w:hAnsi="Times New Roman" w:cs="Times New Roman"/>
          <w:i/>
          <w:sz w:val="24"/>
          <w:szCs w:val="24"/>
        </w:rPr>
        <w:t>цели и задач урока</w:t>
      </w:r>
      <w:r w:rsidRPr="00077DCC">
        <w:rPr>
          <w:rFonts w:ascii="Times New Roman" w:eastAsia="Calibri" w:hAnsi="Times New Roman" w:cs="Times New Roman"/>
          <w:sz w:val="24"/>
          <w:szCs w:val="24"/>
        </w:rPr>
        <w:t>, используемых методов и технологии обучения, форм организации познавательной деятельности учащихся, необходимых технических средств и наглядности;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б) ожидаемые учебные результаты;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в) конспект урока;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г) технологическую карту.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В номинации «Дидактические материалы» необходимо было представить на Конкурс материалы по </w:t>
      </w:r>
      <w:r w:rsidRPr="00077DCC">
        <w:rPr>
          <w:rFonts w:ascii="Times New Roman" w:eastAsia="Calibri" w:hAnsi="Times New Roman" w:cs="Times New Roman"/>
          <w:sz w:val="24"/>
          <w:szCs w:val="24"/>
          <w:u w:val="single"/>
        </w:rPr>
        <w:t>одной</w:t>
      </w:r>
      <w:r w:rsidRPr="00077DCC">
        <w:rPr>
          <w:rFonts w:ascii="Times New Roman" w:eastAsia="Calibri" w:hAnsi="Times New Roman" w:cs="Times New Roman"/>
          <w:sz w:val="24"/>
          <w:szCs w:val="24"/>
        </w:rPr>
        <w:t xml:space="preserve"> определенной теме курса ОРКСЭ. Дидактические материалы должны были  содержать следующие структурные элементы: 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а) пояснительную записку (с указанием класса, названия модуля, необходимых технических средств, обоснованием целесообразности использования данных дидактических материалов);</w:t>
      </w:r>
    </w:p>
    <w:p w:rsidR="00E93092" w:rsidRPr="00077DCC" w:rsidRDefault="00E93092" w:rsidP="00E9309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б) методические рекомендации по использованию представленных дидактических материалов (в том числе описание рекомендуемых методов и технологии обучения, форм организации познавательной деятельности учащихся).</w:t>
      </w:r>
    </w:p>
    <w:p w:rsidR="00E93092" w:rsidRPr="00077DCC" w:rsidRDefault="00E93092" w:rsidP="00E93092">
      <w:pPr>
        <w:ind w:right="1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iCs/>
          <w:sz w:val="24"/>
          <w:szCs w:val="24"/>
        </w:rPr>
        <w:t>Подведение итогов Конкурса</w:t>
      </w:r>
    </w:p>
    <w:p w:rsidR="00E93092" w:rsidRPr="00077DCC" w:rsidRDefault="00E93092" w:rsidP="00E93092">
      <w:pPr>
        <w:ind w:right="129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iCs/>
          <w:sz w:val="24"/>
          <w:szCs w:val="24"/>
        </w:rPr>
        <w:t>Номинация: «Урок по курсу ОРКСЭ»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213"/>
        <w:gridCol w:w="12"/>
        <w:gridCol w:w="2281"/>
        <w:gridCol w:w="59"/>
        <w:gridCol w:w="2753"/>
        <w:gridCol w:w="10"/>
        <w:gridCol w:w="1606"/>
      </w:tblGrid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№№1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center" w:pos="2438"/>
                <w:tab w:val="right" w:pos="48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Ярославцева Юлия Сергеевна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82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Нравственный закон. Десять заповедей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center" w:pos="1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Котева Марина Алексеевна,</w:t>
            </w: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Родионова Юлия Владимировна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№13» 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Ирина Владимировна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Татьяна Ивановна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МБОУ СОШ  № 156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с углубленным изучением предметов художественно-эстетического цикла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Диалог культур «Понятия добра и зла в мировых религиях»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 3-й степени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tabs>
                <w:tab w:val="left" w:pos="1050"/>
                <w:tab w:val="center" w:pos="24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Софья Михайловна,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 № 137 с углубленным изучением иностранных языков</w:t>
            </w:r>
          </w:p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left" w:pos="1050"/>
                <w:tab w:val="center" w:pos="24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Кравчук Ольга Александровна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17</w:t>
            </w:r>
          </w:p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tabs>
                <w:tab w:val="left" w:pos="1050"/>
                <w:tab w:val="center" w:pos="24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Моисеенко Евгения Владимировна</w:t>
            </w:r>
          </w:p>
          <w:p w:rsidR="00E93092" w:rsidRPr="00077DCC" w:rsidRDefault="00E93092" w:rsidP="00B839DF">
            <w:pPr>
              <w:tabs>
                <w:tab w:val="left" w:pos="1050"/>
                <w:tab w:val="center" w:pos="24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№54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 и зло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 2-й степени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left" w:pos="1050"/>
                <w:tab w:val="center" w:pos="24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Рожнева Галина Васильевна,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162 с углубленным изучением французского языка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Россия священная наша Держава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1-й степени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left" w:pos="1050"/>
                <w:tab w:val="center" w:pos="24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Допира  Елена Владимировна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№10»</w:t>
            </w:r>
          </w:p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 религиозной культуре</w:t>
            </w: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христианства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1-й степени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left" w:pos="1050"/>
                <w:tab w:val="center" w:pos="24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Лычагина Ольга Георгиевна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№10»</w:t>
            </w:r>
          </w:p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Священные книги религий мира(буддизм и ислам).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E93092" w:rsidRPr="00077DCC" w:rsidTr="00B839DF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tabs>
                <w:tab w:val="left" w:pos="1050"/>
                <w:tab w:val="center" w:pos="24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Ткачук Оксана Владимировна</w:t>
            </w:r>
          </w:p>
          <w:p w:rsidR="00E93092" w:rsidRPr="00077DCC" w:rsidRDefault="00E93092" w:rsidP="00B839DF">
            <w:pPr>
              <w:tabs>
                <w:tab w:val="left" w:pos="1050"/>
                <w:tab w:val="center" w:pos="243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57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2-й степени</w:t>
            </w:r>
          </w:p>
        </w:tc>
      </w:tr>
    </w:tbl>
    <w:p w:rsidR="00E93092" w:rsidRPr="00077DCC" w:rsidRDefault="00E93092" w:rsidP="00E93092">
      <w:pPr>
        <w:tabs>
          <w:tab w:val="left" w:pos="34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76"/>
        <w:gridCol w:w="2136"/>
        <w:gridCol w:w="2912"/>
        <w:gridCol w:w="1670"/>
      </w:tblGrid>
      <w:tr w:rsidR="00E93092" w:rsidRPr="00077DCC" w:rsidTr="00B839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left" w:pos="81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Птицына Наталья Васильевна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МБОУ Лицей № 113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 и зло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E93092" w:rsidRPr="00077DCC" w:rsidTr="00B839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left" w:pos="810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Поротникова  Елена Юрьевна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МБОУ   «Гимназия №13»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Возникновение религии. Религии мира и их основатели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1-й степени</w:t>
            </w:r>
          </w:p>
        </w:tc>
      </w:tr>
      <w:tr w:rsidR="00E93092" w:rsidRPr="00077DCC" w:rsidTr="00B839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left" w:pos="810"/>
              </w:tabs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Родионова Юлия Владимировна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13»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ОМРК. Религии мира. Творческий отчет.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1-й степени</w:t>
            </w:r>
          </w:p>
        </w:tc>
      </w:tr>
      <w:tr w:rsidR="00E93092" w:rsidRPr="00077DCC" w:rsidTr="00B839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Кырченкова Евгения   Сергеевна</w:t>
            </w:r>
          </w:p>
          <w:p w:rsidR="00E93092" w:rsidRPr="00077DCC" w:rsidRDefault="00E93092" w:rsidP="00B839DF">
            <w:pPr>
              <w:tabs>
                <w:tab w:val="left" w:pos="810"/>
              </w:tabs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Родионова Юлия Владимировна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13»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религий. Религии мира и их основатели. Христианство.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E93092" w:rsidRPr="00077DCC" w:rsidTr="00B839D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Бобинова Светлана Вячеславовна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№13»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1-й степени</w:t>
            </w:r>
          </w:p>
        </w:tc>
      </w:tr>
    </w:tbl>
    <w:p w:rsidR="00E93092" w:rsidRPr="00077DCC" w:rsidRDefault="00E93092" w:rsidP="00E93092">
      <w:pPr>
        <w:rPr>
          <w:rFonts w:ascii="Times New Roman" w:eastAsia="Calibri" w:hAnsi="Times New Roman" w:cs="Times New Roman"/>
          <w:sz w:val="24"/>
          <w:szCs w:val="24"/>
        </w:rPr>
      </w:pPr>
    </w:p>
    <w:p w:rsidR="00E93092" w:rsidRPr="00077DCC" w:rsidRDefault="00E93092" w:rsidP="00E93092">
      <w:pPr>
        <w:tabs>
          <w:tab w:val="left" w:pos="20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sz w:val="24"/>
          <w:szCs w:val="24"/>
        </w:rPr>
        <w:t>Номинация «Дидактические материалы: система заданий; система оценивания»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965"/>
        <w:gridCol w:w="2211"/>
        <w:gridCol w:w="2118"/>
        <w:gridCol w:w="1390"/>
      </w:tblGrid>
      <w:tr w:rsidR="00E93092" w:rsidRPr="00077DCC" w:rsidTr="00B839D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№№1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center" w:pos="2438"/>
                <w:tab w:val="right" w:pos="48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организация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E93092" w:rsidRPr="00077DCC" w:rsidTr="00B839D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tabs>
                <w:tab w:val="center" w:pos="2438"/>
                <w:tab w:val="right" w:pos="48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Шишкина Любовь Васильевна</w:t>
            </w:r>
          </w:p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 № 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Образцы нравственности в культуре Отечества</w:t>
            </w:r>
          </w:p>
          <w:p w:rsidR="00E93092" w:rsidRPr="00077DCC" w:rsidRDefault="00E93092" w:rsidP="00B839D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E93092" w:rsidRPr="00077DCC" w:rsidTr="00B839D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center" w:pos="2438"/>
                <w:tab w:val="right" w:pos="48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Королькова Ольга Олеговна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«Гимназия №4»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Тетрадь-тренажёр для комплексного учебного курса </w:t>
            </w:r>
          </w:p>
          <w:p w:rsidR="00E93092" w:rsidRPr="00077DCC" w:rsidRDefault="00E93092" w:rsidP="00B839DF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религиозных культур и светской этики» </w:t>
            </w:r>
          </w:p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1-й степени</w:t>
            </w:r>
          </w:p>
        </w:tc>
      </w:tr>
    </w:tbl>
    <w:p w:rsidR="00E93092" w:rsidRPr="00077DCC" w:rsidRDefault="00E93092" w:rsidP="00E93092">
      <w:pPr>
        <w:tabs>
          <w:tab w:val="left" w:pos="471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DCC">
        <w:rPr>
          <w:rFonts w:ascii="Times New Roman" w:eastAsia="Calibri" w:hAnsi="Times New Roman" w:cs="Times New Roman"/>
          <w:b/>
          <w:sz w:val="24"/>
          <w:szCs w:val="24"/>
        </w:rPr>
        <w:t>Номинация  «Внеурочное занятие по курсу ОРКСЭ»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098"/>
        <w:gridCol w:w="1897"/>
        <w:gridCol w:w="28"/>
        <w:gridCol w:w="3166"/>
        <w:gridCol w:w="22"/>
        <w:gridCol w:w="1731"/>
      </w:tblGrid>
      <w:tr w:rsidR="00E93092" w:rsidRPr="00077DCC" w:rsidTr="00B839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№№1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center" w:pos="2438"/>
                <w:tab w:val="right" w:pos="48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организация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E93092" w:rsidRPr="00077DCC" w:rsidTr="00B839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Целуйкина Ирина Анатольевна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92" w:rsidRPr="00077DCC" w:rsidRDefault="00E93092" w:rsidP="00B839DF">
            <w:pPr>
              <w:tabs>
                <w:tab w:val="left" w:pos="855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разные - в этом наше богатство,</w:t>
            </w:r>
          </w:p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вместе - в этом наша сила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3-й степени</w:t>
            </w:r>
          </w:p>
          <w:p w:rsidR="00E93092" w:rsidRPr="00077DCC" w:rsidRDefault="00E93092" w:rsidP="00B839D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092" w:rsidRPr="00077DCC" w:rsidTr="00B839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left" w:pos="810"/>
              </w:tabs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Трусий Елена                                   Николаевна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№17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детей в религиозной семье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tabs>
                <w:tab w:val="left" w:pos="450"/>
                <w:tab w:val="center" w:pos="1291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2-й степени</w:t>
            </w: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93092" w:rsidRPr="00077DCC" w:rsidTr="00B839D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ТюменцеваАнна Валерьевна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spacing w:after="0" w:line="360" w:lineRule="auto"/>
              <w:ind w:left="113" w:right="-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3092" w:rsidRPr="00077DCC" w:rsidRDefault="00E93092" w:rsidP="00B839DF">
            <w:pPr>
              <w:spacing w:after="0" w:line="360" w:lineRule="auto"/>
              <w:ind w:left="113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МБОУ ШИ №133</w:t>
            </w:r>
          </w:p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2" w:rsidRPr="00077DCC" w:rsidRDefault="00E93092" w:rsidP="00B839DF">
            <w:pPr>
              <w:tabs>
                <w:tab w:val="left" w:pos="709"/>
              </w:tabs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DejaVu Sans" w:hAnsi="Times New Roman" w:cs="Times New Roman"/>
                <w:kern w:val="20"/>
                <w:sz w:val="24"/>
                <w:szCs w:val="24"/>
              </w:rPr>
              <w:t>Добрые сказки - добрые дети</w:t>
            </w:r>
          </w:p>
          <w:p w:rsidR="00E93092" w:rsidRPr="00077DCC" w:rsidRDefault="00E93092" w:rsidP="00B839DF">
            <w:pPr>
              <w:tabs>
                <w:tab w:val="left" w:pos="709"/>
              </w:tabs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DejaVu Sans" w:hAnsi="Times New Roman" w:cs="Times New Roman"/>
                <w:kern w:val="20"/>
                <w:sz w:val="24"/>
                <w:szCs w:val="24"/>
              </w:rPr>
              <w:t>Для детей с ОВЗ</w:t>
            </w:r>
          </w:p>
          <w:p w:rsidR="00E93092" w:rsidRPr="00077DCC" w:rsidRDefault="00E93092" w:rsidP="00B839DF">
            <w:pPr>
              <w:tabs>
                <w:tab w:val="left" w:pos="709"/>
              </w:tabs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2" w:rsidRPr="00077DCC" w:rsidRDefault="00E93092" w:rsidP="00B839D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DCC">
              <w:rPr>
                <w:rFonts w:ascii="Times New Roman" w:eastAsia="Calibri" w:hAnsi="Times New Roman" w:cs="Times New Roman"/>
                <w:sz w:val="24"/>
                <w:szCs w:val="24"/>
              </w:rPr>
              <w:t>Диплом 1-й степени</w:t>
            </w:r>
          </w:p>
        </w:tc>
      </w:tr>
    </w:tbl>
    <w:p w:rsidR="00E93092" w:rsidRPr="00077DCC" w:rsidRDefault="00E93092" w:rsidP="00E93092">
      <w:pPr>
        <w:rPr>
          <w:rFonts w:ascii="Times New Roman" w:eastAsia="Calibri" w:hAnsi="Times New Roman" w:cs="Times New Roman"/>
          <w:sz w:val="24"/>
          <w:szCs w:val="24"/>
        </w:rPr>
      </w:pPr>
      <w:r w:rsidRPr="00077DCC">
        <w:rPr>
          <w:rFonts w:ascii="Times New Roman" w:eastAsia="Calibri" w:hAnsi="Times New Roman" w:cs="Times New Roman"/>
          <w:sz w:val="24"/>
          <w:szCs w:val="24"/>
        </w:rPr>
        <w:t>Всего в конкурсе приняло участие 23 педагога города Новосибирска.</w:t>
      </w:r>
    </w:p>
    <w:p w:rsidR="00DE2043" w:rsidRDefault="00DE2043">
      <w:bookmarkStart w:id="0" w:name="_GoBack"/>
      <w:bookmarkEnd w:id="0"/>
    </w:p>
    <w:sectPr w:rsidR="00DE2043" w:rsidSect="0030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92"/>
    <w:rsid w:val="00DE2043"/>
    <w:rsid w:val="00E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91B6D-2A47-490C-A09F-E4BA5467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i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2017-02-20T07:15:00Z</dcterms:created>
  <dcterms:modified xsi:type="dcterms:W3CDTF">2017-02-20T07:15:00Z</dcterms:modified>
</cp:coreProperties>
</file>