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CB" w:rsidRPr="00B03132" w:rsidRDefault="00DA12CB" w:rsidP="00DA12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DA12CB" w:rsidRPr="00B03132" w:rsidRDefault="00DA12CB" w:rsidP="00DA12CB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3132">
        <w:rPr>
          <w:rFonts w:ascii="Times New Roman" w:eastAsia="Calibri" w:hAnsi="Times New Roman" w:cs="Times New Roman"/>
          <w:b/>
          <w:i/>
          <w:sz w:val="28"/>
          <w:szCs w:val="28"/>
        </w:rPr>
        <w:t>Критерии оценивания буклета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134"/>
        <w:gridCol w:w="1842"/>
        <w:gridCol w:w="2092"/>
      </w:tblGrid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Оценка учителя</w:t>
            </w: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Оценка учащихся</w:t>
            </w: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дизайн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привлекает внимание, заинтересовывает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Насколько эффективно используется пространство в вашей публикации?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Общий дизайн и иллюстрации помогают пониманию материала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Насколько эффективно обобщается информация?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Есть элементы юмора, интересные примеры, занимательные задачи, вопросы, рисунки, графики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изложен ясно, структурирован, изложение доступно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12CB" w:rsidRPr="00212784" w:rsidTr="00C02EDB">
        <w:trPr>
          <w:trHeight w:val="599"/>
        </w:trPr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Насколько творчески и увлекательно подобраны материалы?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может быть доступен ученикам средних классов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DA12C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выполняет свою задачу -просветительскую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DA12C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Используются графики, диаграммы, схемы, таблицы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DA12C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Грамотность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DA12C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2CB" w:rsidRPr="00212784" w:rsidTr="00C02EDB">
        <w:tc>
          <w:tcPr>
            <w:tcW w:w="4503" w:type="dxa"/>
          </w:tcPr>
          <w:p w:rsidR="00DA12CB" w:rsidRPr="00212784" w:rsidRDefault="00DA12CB" w:rsidP="00C02E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Терминологическая ясность и грамотное использование словаря темы</w:t>
            </w:r>
          </w:p>
        </w:tc>
        <w:tc>
          <w:tcPr>
            <w:tcW w:w="1134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8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A12CB" w:rsidRPr="00212784" w:rsidRDefault="00DA12CB" w:rsidP="00C02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DA12CB" w:rsidRPr="00212784" w:rsidRDefault="00DA12CB" w:rsidP="00DA12C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12CB" w:rsidRPr="00212784" w:rsidRDefault="00DA12CB" w:rsidP="00DA12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2CB" w:rsidRPr="00212784" w:rsidRDefault="00DA12CB" w:rsidP="00DA1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2784">
        <w:rPr>
          <w:rFonts w:ascii="Times New Roman" w:eastAsia="Calibri" w:hAnsi="Times New Roman" w:cs="Times New Roman"/>
          <w:sz w:val="28"/>
          <w:szCs w:val="28"/>
        </w:rPr>
        <w:lastRenderedPageBreak/>
        <w:t>Более 85- «отлично»; от  65 до 80 «хорошо»; от  50 до 65 «удовлетворительно»</w:t>
      </w:r>
    </w:p>
    <w:p w:rsidR="00363308" w:rsidRDefault="00DA12CB"/>
    <w:sectPr w:rsidR="00363308" w:rsidSect="00A5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A12CB"/>
    <w:rsid w:val="006E7675"/>
    <w:rsid w:val="00A52C73"/>
    <w:rsid w:val="00DA12CB"/>
    <w:rsid w:val="00E6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>Hewlett-Packard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2015-10-16T13:07:00Z</dcterms:created>
  <dcterms:modified xsi:type="dcterms:W3CDTF">2015-10-16T13:08:00Z</dcterms:modified>
</cp:coreProperties>
</file>